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7E7467" w:rsidP="0012089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12089B"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</w:t>
      </w:r>
      <w:r w:rsidRPr="00B5526E">
        <w:rPr>
          <w:rFonts w:ascii="Times New Roman" w:hAnsi="Times New Roman"/>
          <w:b/>
          <w:sz w:val="36"/>
          <w:szCs w:val="36"/>
        </w:rPr>
        <w:t>Каталог элективных       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  Зав.кафедрой  ________________ Темирова А.Б.</w:t>
      </w:r>
    </w:p>
    <w:p w:rsidR="00591AC0" w:rsidRDefault="00591AC0" w:rsidP="00591AC0">
      <w:pPr>
        <w:ind w:firstLine="70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( подпись)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591AC0" w:rsidRDefault="00591AC0" w:rsidP="00591AC0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644E5" w:rsidRPr="006644E5" w:rsidRDefault="006644E5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591AC0" w:rsidRDefault="00591AC0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4367B0">
        <w:rPr>
          <w:rFonts w:ascii="Times New Roman" w:hAnsi="Times New Roman"/>
          <w:b/>
          <w:sz w:val="28"/>
          <w:szCs w:val="28"/>
        </w:rPr>
        <w:t>6М050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6</w:t>
      </w:r>
      <w:r w:rsidR="00535010">
        <w:rPr>
          <w:rFonts w:ascii="Times New Roman" w:hAnsi="Times New Roman"/>
          <w:b/>
          <w:sz w:val="28"/>
          <w:szCs w:val="28"/>
        </w:rPr>
        <w:t>00 – «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Экономика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31492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422CA3" w:rsidRPr="00422CA3" w:rsidRDefault="00422CA3" w:rsidP="00422CA3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 w:rsidRPr="00422CA3">
        <w:rPr>
          <w:rFonts w:ascii="Times New Roman" w:hAnsi="Times New Roman"/>
          <w:sz w:val="28"/>
          <w:szCs w:val="28"/>
          <w:lang w:val="kk-KZ"/>
        </w:rPr>
        <w:t xml:space="preserve">Профильное направление </w:t>
      </w:r>
      <w:r w:rsidRPr="00422CA3">
        <w:rPr>
          <w:rFonts w:ascii="Times New Roman" w:hAnsi="Times New Roman"/>
          <w:sz w:val="28"/>
          <w:szCs w:val="28"/>
        </w:rPr>
        <w:t>(1 год)</w:t>
      </w:r>
    </w:p>
    <w:p w:rsidR="00731492" w:rsidRPr="004367B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35010">
        <w:rPr>
          <w:rFonts w:ascii="Times New Roman" w:hAnsi="Times New Roman"/>
          <w:b/>
          <w:sz w:val="28"/>
          <w:szCs w:val="28"/>
        </w:rPr>
        <w:t xml:space="preserve">Траектория: 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Экономи</w:t>
      </w:r>
      <w:r w:rsidR="00EE0858">
        <w:rPr>
          <w:rFonts w:ascii="Times New Roman" w:hAnsi="Times New Roman"/>
          <w:b/>
          <w:sz w:val="28"/>
          <w:szCs w:val="28"/>
          <w:lang w:val="kk-KZ"/>
        </w:rPr>
        <w:t>ка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B5526E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</w:rPr>
            </w:pPr>
            <w:r w:rsidRPr="00B5526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C484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Style w:val="s0"/>
                <w:rFonts w:ascii="Times New Roman" w:hAnsi="Times New Roman"/>
                <w:sz w:val="24"/>
                <w:szCs w:val="24"/>
              </w:rPr>
            </w:pPr>
            <w:proofErr w:type="gramStart"/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 xml:space="preserve">(приобретаемые обучающимися знания, </w:t>
            </w:r>
            <w:proofErr w:type="gramEnd"/>
          </w:p>
          <w:p w:rsidR="00654187" w:rsidRPr="00654187" w:rsidRDefault="00654187" w:rsidP="00535010">
            <w:pPr>
              <w:spacing w:after="200" w:line="276" w:lineRule="auto"/>
              <w:ind w:left="34" w:right="34" w:hanging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Пререквизи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  <w:proofErr w:type="spellEnd"/>
          </w:p>
          <w:p w:rsidR="00654187" w:rsidRPr="00654187" w:rsidRDefault="00654187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654187" w:rsidRDefault="00731492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654187">
              <w:rPr>
                <w:rFonts w:ascii="Times New Roman" w:hAnsi="Times New Roman"/>
                <w:b/>
                <w:sz w:val="24"/>
                <w:szCs w:val="24"/>
              </w:rPr>
              <w:t>иты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E7467">
            <w:pPr>
              <w:tabs>
                <w:tab w:val="left" w:pos="9000"/>
              </w:tabs>
              <w:ind w:left="732"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left="34" w:righ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417D9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870188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MMA 530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Микро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- макроэкономический анализ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310DA9" w:rsidRDefault="00D417D9" w:rsidP="00870188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310DA9">
              <w:rPr>
                <w:rFonts w:ascii="Times New Roman" w:hAnsi="Times New Roman"/>
                <w:sz w:val="24"/>
                <w:szCs w:val="24"/>
              </w:rPr>
              <w:t>курса</w:t>
            </w:r>
            <w:proofErr w:type="gramEnd"/>
            <w:r w:rsidRPr="00310DA9">
              <w:rPr>
                <w:rFonts w:ascii="Times New Roman" w:hAnsi="Times New Roman"/>
                <w:sz w:val="24"/>
                <w:szCs w:val="24"/>
              </w:rPr>
              <w:t xml:space="preserve"> построено исходя из необходимости охвата теоретико-методологических основ моделей микроэкономики и экономики предприятия, предопределяемом областью применения, установленной государственным</w:t>
            </w:r>
          </w:p>
          <w:p w:rsidR="00D417D9" w:rsidRPr="00535010" w:rsidRDefault="00D417D9" w:rsidP="00870188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 xml:space="preserve">образовательным стандартом по </w:t>
            </w:r>
            <w:r w:rsidRPr="00310D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направлению «Экономика».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F566E6" w:rsidRDefault="00D417D9" w:rsidP="00870188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>своение магистрантами теоретических знаний и приобретение элементарных практических навы</w:t>
            </w:r>
            <w:r>
              <w:rPr>
                <w:rFonts w:ascii="Times New Roman" w:hAnsi="Times New Roman"/>
                <w:sz w:val="24"/>
                <w:szCs w:val="24"/>
              </w:rPr>
              <w:t>ков по формулированию экономико-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 xml:space="preserve">математических моделей, их анализу и использованию для принятия управленческих решений. Основные понятия математического моделирования экономических систем. Построение математических моделей простейших </w:t>
            </w: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экономических задач. Графический метод решения задач линейного программирования. Симплексный метод решения задач линейного программирования. Метод искусственного базиса.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E91020" w:rsidRDefault="00D417D9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 результатам изучения дисциплины магистранты получают теоретические знания и приобретают практические навыки проведения микроөмакро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87018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Микроэкономика Макроэкономика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87018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Экономико-математический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870188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17D9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EE0858" w:rsidRDefault="00D417D9" w:rsidP="0053177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0858">
              <w:rPr>
                <w:rFonts w:ascii="Times New Roman" w:hAnsi="Times New Roman"/>
                <w:sz w:val="24"/>
                <w:szCs w:val="24"/>
              </w:rPr>
              <w:t>VFP 5204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0858">
              <w:rPr>
                <w:rFonts w:ascii="Times New Roman" w:hAnsi="Times New Roman"/>
                <w:sz w:val="24"/>
                <w:szCs w:val="24"/>
                <w:lang w:val="kk-KZ"/>
              </w:rPr>
              <w:t>Теория экономической науки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E563F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4CCA">
              <w:rPr>
                <w:rFonts w:ascii="Times New Roman" w:hAnsi="Times New Roman"/>
                <w:sz w:val="24"/>
                <w:szCs w:val="24"/>
              </w:rPr>
              <w:t xml:space="preserve">олучить комплексные знания о том, что </w:t>
            </w:r>
            <w:proofErr w:type="gramStart"/>
            <w:r w:rsidRPr="00084CCA">
              <w:rPr>
                <w:rFonts w:ascii="Times New Roman" w:hAnsi="Times New Roman"/>
                <w:sz w:val="24"/>
                <w:szCs w:val="24"/>
              </w:rPr>
              <w:t>представляют из себя</w:t>
            </w:r>
            <w:proofErr w:type="gramEnd"/>
            <w:r w:rsidRPr="00084CCA">
              <w:rPr>
                <w:rFonts w:ascii="Times New Roman" w:hAnsi="Times New Roman"/>
                <w:sz w:val="24"/>
                <w:szCs w:val="24"/>
              </w:rPr>
              <w:t xml:space="preserve"> институты и какова их роль в функционировании экономических систем, в экономическом анализе; об институциональном анализе прав собственности, и теории трансакционных издержек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84CCA">
              <w:rPr>
                <w:rFonts w:ascii="Times New Roman" w:hAnsi="Times New Roman"/>
                <w:sz w:val="24"/>
                <w:szCs w:val="24"/>
              </w:rPr>
              <w:t>тношения, возникающие м</w:t>
            </w:r>
            <w:r>
              <w:rPr>
                <w:rFonts w:ascii="Times New Roman" w:hAnsi="Times New Roman"/>
                <w:sz w:val="24"/>
                <w:szCs w:val="24"/>
              </w:rPr>
              <w:t>ежду людьми в процессе производ</w:t>
            </w:r>
            <w:r w:rsidRPr="00084CCA">
              <w:rPr>
                <w:rFonts w:ascii="Times New Roman" w:hAnsi="Times New Roman"/>
                <w:sz w:val="24"/>
                <w:szCs w:val="24"/>
              </w:rPr>
              <w:t xml:space="preserve">ства, распределения, обмена и </w:t>
            </w:r>
            <w:proofErr w:type="gramStart"/>
            <w:r w:rsidRPr="00084CCA">
              <w:rPr>
                <w:rFonts w:ascii="Times New Roman" w:hAnsi="Times New Roman"/>
                <w:sz w:val="24"/>
                <w:szCs w:val="24"/>
              </w:rPr>
              <w:t>потребления</w:t>
            </w:r>
            <w:proofErr w:type="gramEnd"/>
            <w:r w:rsidRPr="00084CCA">
              <w:rPr>
                <w:rFonts w:ascii="Times New Roman" w:hAnsi="Times New Roman"/>
                <w:sz w:val="24"/>
                <w:szCs w:val="24"/>
              </w:rPr>
              <w:t xml:space="preserve"> материальных благ и услуг в мире ограниченных ресурсов. Целью дисциплины </w:t>
            </w:r>
            <w:proofErr w:type="gramStart"/>
            <w:r w:rsidRPr="00084CCA">
              <w:rPr>
                <w:rFonts w:ascii="Times New Roman" w:hAnsi="Times New Roman"/>
                <w:sz w:val="24"/>
                <w:szCs w:val="24"/>
              </w:rPr>
              <w:t>явля­ется</w:t>
            </w:r>
            <w:proofErr w:type="gramEnd"/>
            <w:r w:rsidRPr="00084CCA">
              <w:rPr>
                <w:rFonts w:ascii="Times New Roman" w:hAnsi="Times New Roman"/>
                <w:sz w:val="24"/>
                <w:szCs w:val="24"/>
              </w:rPr>
              <w:t xml:space="preserve"> достижение эффективного использования ограниченных экономических ресурсов для максимального удовлетворения ма­териальных потребностей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знания о процессе экономического развития, теории трансакционных издержек, правах собственности.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4367B0" w:rsidRDefault="00D417D9" w:rsidP="00E563F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4367B0" w:rsidRDefault="00D417D9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Экономическая безопасность фирмы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F566E6" w:rsidRDefault="00D417D9" w:rsidP="0053177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417D9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F566E6" w:rsidRDefault="00D417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F566E6" w:rsidRDefault="00D417D9" w:rsidP="0053177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MB</w:t>
            </w:r>
            <w:r w:rsidRPr="00EE0858">
              <w:rPr>
                <w:rFonts w:ascii="Times New Roman" w:hAnsi="Times New Roman"/>
                <w:sz w:val="24"/>
                <w:szCs w:val="24"/>
              </w:rPr>
              <w:t xml:space="preserve"> 5205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858">
              <w:rPr>
                <w:rFonts w:ascii="Times New Roman" w:hAnsi="Times New Roman"/>
                <w:sz w:val="24"/>
                <w:szCs w:val="24"/>
              </w:rPr>
              <w:t>Международный бизнес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 xml:space="preserve">ать новые знания в сфере международного бизнеса, повысить уровень имеющихся знаний и усилить их прикладной характер, привить магистрам теоретические и практические навыки ведения различных форм международного бизнеса. Изучение тем, предусмотренных в курсе,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позволит слушателям приобрести навыки необходимые им как руководителям и специалистам для эффективного ведения международного бизнеса на уровне страны, отрасли, региона и конкретной фирмы.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Международный бизнес и внешняя среда.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Международный стратегический менеджмент и стратегическое планирование.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Способы проникновения компаний на зарубежные рынки.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Организационные структуры и функции контроля в международном бизнесе.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Ценообразование во внешней торговле.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t xml:space="preserve">В процессе изучения дисциплины магистр самостоятельно занимается научно-исследовательской работой в форме подготовки научных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рефератов, тезисов и докладов на научные конференции, научных статей для публикации, контрольных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B15C3D" w:rsidRDefault="00D417D9" w:rsidP="00E563F7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Default="00D417D9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Стратегический 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F566E6" w:rsidRDefault="00D417D9" w:rsidP="0053177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417D9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105382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0E53">
              <w:rPr>
                <w:rFonts w:ascii="Times New Roman" w:hAnsi="Times New Roman"/>
                <w:sz w:val="24"/>
                <w:szCs w:val="24"/>
              </w:rPr>
              <w:t>EBF 5302</w:t>
            </w:r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t>Экономическая</w:t>
            </w:r>
            <w:proofErr w:type="spellEnd"/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t>безопасность</w:t>
            </w:r>
            <w:proofErr w:type="spellEnd"/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t>фирмы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D417D9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570E53">
              <w:rPr>
                <w:rFonts w:ascii="Times New Roman" w:hAnsi="Times New Roman"/>
                <w:sz w:val="24"/>
                <w:szCs w:val="24"/>
              </w:rPr>
              <w:t xml:space="preserve">Сформировать у магистрантов совокупность необходимых знаний по методам обеспечения </w:t>
            </w:r>
            <w:r w:rsidRPr="00570E53"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экономической</w:t>
            </w:r>
            <w:r w:rsidRPr="00570E53">
              <w:rPr>
                <w:rFonts w:ascii="Times New Roman" w:hAnsi="Times New Roman"/>
                <w:sz w:val="24"/>
                <w:szCs w:val="24"/>
              </w:rPr>
              <w:t xml:space="preserve"> безопасности фирмы, создание у специалиста полной, точной и логически последовательной картины построения системы безопасности в соответствии с требованиями стандарта.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D417D9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570E53">
              <w:rPr>
                <w:rFonts w:ascii="Times New Roman" w:hAnsi="Times New Roman"/>
                <w:sz w:val="24"/>
                <w:szCs w:val="24"/>
              </w:rPr>
              <w:t xml:space="preserve">Данный курс представляет собой общетеоретические основы управления обеспечением </w:t>
            </w:r>
            <w:r w:rsidRPr="00570E53"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экономической</w:t>
            </w:r>
            <w:r w:rsidRPr="00570E53">
              <w:rPr>
                <w:rFonts w:ascii="Times New Roman" w:hAnsi="Times New Roman"/>
                <w:sz w:val="24"/>
                <w:szCs w:val="24"/>
              </w:rPr>
              <w:t xml:space="preserve"> безопасности фирмы в условиях повышения конкурентоспособности.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D417D9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 w:rsidRPr="00570E53">
              <w:rPr>
                <w:rFonts w:ascii="Times New Roman" w:hAnsi="Times New Roman"/>
                <w:sz w:val="24"/>
                <w:szCs w:val="24"/>
              </w:rPr>
              <w:t xml:space="preserve">По итогам изучения дисциплины магистрант получает системные знания по сущности, принципам </w:t>
            </w:r>
            <w:r w:rsidRPr="00570E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экономической </w:t>
            </w:r>
            <w:r w:rsidRPr="00570E53">
              <w:rPr>
                <w:rFonts w:ascii="Times New Roman" w:hAnsi="Times New Roman"/>
                <w:sz w:val="24"/>
                <w:szCs w:val="24"/>
              </w:rPr>
              <w:t xml:space="preserve"> безопасности фирмы, ключевым индикаторам и показателям </w:t>
            </w:r>
            <w:r w:rsidRPr="00570E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экономической  </w:t>
            </w:r>
            <w:r w:rsidRPr="00570E53">
              <w:rPr>
                <w:rFonts w:ascii="Times New Roman" w:hAnsi="Times New Roman"/>
                <w:sz w:val="24"/>
                <w:szCs w:val="24"/>
              </w:rPr>
              <w:t>безопасности.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E563F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70E53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0E53">
              <w:rPr>
                <w:rFonts w:ascii="Times New Roman" w:hAnsi="Times New Roman"/>
                <w:sz w:val="24"/>
                <w:szCs w:val="24"/>
                <w:lang w:val="kk-KZ"/>
              </w:rPr>
              <w:t>Инновационная инвестиционная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70E53" w:rsidRDefault="00D417D9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0E5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417D9" w:rsidRPr="00B5526E" w:rsidTr="009932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054423" w:rsidRDefault="00D417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054423" w:rsidRDefault="00D417D9" w:rsidP="00105382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54423">
              <w:rPr>
                <w:rFonts w:ascii="Times New Roman" w:hAnsi="Times New Roman"/>
                <w:sz w:val="24"/>
                <w:szCs w:val="24"/>
              </w:rPr>
              <w:t>BPIP 5303 Бизнес планирование инновационных проектов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CD6ED6" w:rsidRDefault="00D417D9" w:rsidP="00E563F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Формирование у магистрантов комплексного предпставления о содержании процессов бизнес-планирования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инвестиционной и инновационной деятельности организации в современных условиях и приобретение практических навыков по выработке эффективных решений, на основе интеллектуальных технологий, продуктом которых являются инновации.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F730EF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Бизнес-план: назначение, требования к содержанию основных разделов. </w:t>
            </w:r>
          </w:p>
          <w:p w:rsidR="00D417D9" w:rsidRPr="00F730EF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Стадии инвестиционного проекта. Содержание работ пред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730EF">
              <w:rPr>
                <w:rFonts w:ascii="Times New Roman" w:hAnsi="Times New Roman"/>
                <w:sz w:val="24"/>
                <w:szCs w:val="24"/>
              </w:rPr>
              <w:t xml:space="preserve">нвестиционной стадии </w:t>
            </w:r>
            <w:r w:rsidRPr="00F730EF">
              <w:rPr>
                <w:rFonts w:ascii="Times New Roman" w:hAnsi="Times New Roman"/>
                <w:sz w:val="24"/>
                <w:szCs w:val="24"/>
              </w:rPr>
              <w:lastRenderedPageBreak/>
              <w:t>проекта.</w:t>
            </w:r>
          </w:p>
          <w:p w:rsidR="00D417D9" w:rsidRPr="00F730EF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Научно-технические инновации: содержание и стадии инновационного процесса.</w:t>
            </w:r>
          </w:p>
          <w:p w:rsidR="00D417D9" w:rsidRPr="00F730EF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Классификация научных исследований и разработок.</w:t>
            </w:r>
          </w:p>
          <w:p w:rsidR="00D417D9" w:rsidRPr="00F730EF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Факторы, влияющие на инновационную активность предприятия.</w:t>
            </w:r>
          </w:p>
          <w:p w:rsidR="00D417D9" w:rsidRPr="00F730EF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Методы государственного регулирования инновационных процессов.</w:t>
            </w:r>
          </w:p>
          <w:p w:rsidR="00D417D9" w:rsidRPr="00F730EF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Формы организации инновационных процессов.</w:t>
            </w:r>
          </w:p>
          <w:p w:rsidR="00D417D9" w:rsidRPr="00742B7C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Стратегия предпринимательства: методология выбора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изучения данной дисциплины магистрант должен знать порядок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отражения информации по планированию, формирование инновационной политики.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B15C3D" w:rsidRDefault="00D417D9" w:rsidP="00E563F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5C3D">
              <w:rPr>
                <w:rFonts w:ascii="Times New Roman" w:hAnsi="Times New Roman"/>
                <w:sz w:val="24"/>
                <w:szCs w:val="24"/>
              </w:rPr>
              <w:lastRenderedPageBreak/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Default="00D417D9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Экономическая безопасность фирмы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7D9" w:rsidRPr="00054423" w:rsidRDefault="00D417D9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D417D9" w:rsidRPr="00B5526E" w:rsidTr="009932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054423" w:rsidRDefault="00D417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054423" w:rsidRDefault="00D417D9" w:rsidP="00105382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54423">
              <w:rPr>
                <w:rFonts w:ascii="Times New Roman" w:hAnsi="Times New Roman"/>
                <w:sz w:val="24"/>
                <w:szCs w:val="24"/>
              </w:rPr>
              <w:t>UKK 5304 Управление качеством и конкурентоспособностью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теоретических основ и технологий менеджмента качества. Менеджмент качества – важный аспект управления фирмой, предприятием. Профессиональный менеджер в связи с этим обязан владеть теоретическими основами и практическими навыками в области качества.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Качество и система управления качеством. Оценка уровня качества продукции. Организация контроля качества. Инструментарий качества. Анализ затрат на качество. Стандартизация. Сертификация. Зарубежные системы управления качеством.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завершении курса магистрант получает знания и навыки по методологии современного менеджмента качества, процедуре менеджмента качества, системе принципов, функций менеджмента качества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формах его внедрения на предприятиях.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B15C3D" w:rsidRDefault="00D417D9" w:rsidP="00E563F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5C3D">
              <w:rPr>
                <w:rFonts w:ascii="Times New Roman" w:hAnsi="Times New Roman"/>
                <w:sz w:val="24"/>
                <w:szCs w:val="24"/>
              </w:rPr>
              <w:lastRenderedPageBreak/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Default="00D417D9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Управление персоналом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17D9" w:rsidRPr="00535010" w:rsidRDefault="00D417D9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D9" w:rsidRPr="00B5526E" w:rsidTr="009932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054423" w:rsidRDefault="00D417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4367B0" w:rsidRDefault="00D417D9" w:rsidP="00870188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4423">
              <w:rPr>
                <w:rFonts w:ascii="Times New Roman" w:hAnsi="Times New Roman"/>
                <w:sz w:val="24"/>
                <w:szCs w:val="24"/>
              </w:rPr>
              <w:t xml:space="preserve">ETZ 5305 </w:t>
            </w:r>
            <w:r w:rsidRPr="004367B0">
              <w:rPr>
                <w:rFonts w:ascii="Times New Roman" w:hAnsi="Times New Roman"/>
                <w:sz w:val="24"/>
                <w:szCs w:val="24"/>
                <w:lang w:val="kk-KZ"/>
              </w:rPr>
              <w:t>Экономика труда и занятости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870188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 xml:space="preserve">Изучение в теории любой области науки еще не позволяет будущим специалистам полностью овладеть всеми тонкостям профессии. Поэтому важно помочь им научиться </w:t>
            </w:r>
            <w:proofErr w:type="gramStart"/>
            <w:r w:rsidRPr="008E5C36">
              <w:rPr>
                <w:rFonts w:ascii="Times New Roman" w:hAnsi="Times New Roman"/>
                <w:sz w:val="24"/>
                <w:szCs w:val="24"/>
              </w:rPr>
              <w:t>экономически</w:t>
            </w:r>
            <w:proofErr w:type="gramEnd"/>
            <w:r w:rsidRPr="008E5C36">
              <w:rPr>
                <w:rFonts w:ascii="Times New Roman" w:hAnsi="Times New Roman"/>
                <w:sz w:val="24"/>
                <w:szCs w:val="24"/>
              </w:rPr>
              <w:t xml:space="preserve"> мыслить, чтобы ощущать перспективы и масштабы восприятия, согласовывать и координировать действия, добиваться широты охвата и глубины понимания происходящих явлений.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870188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>В содержание курса "Экономика труда и занятости" включены как теоретические, так и практические вопросы труда и трудовых отношений, которые рассматриваются с точки зрения стоимостной оценки их результативности. Любая теория имеет объяснительную и предсказательную силу. Но практика вне теоретического контекста не имеет самостоятельного значения. Поэтому изучение вопросов курса позволит магистрантам более систематизировано применять личные знания в конкретных условиях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B74AFE" w:rsidRDefault="00D417D9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 итогам освоения курса магистранты овладевают теоретическими аспектами экономики труда</w:t>
            </w:r>
            <w:r>
              <w:rPr>
                <w:rFonts w:ascii="Times New Roman" w:hAnsi="Times New Roman"/>
                <w:sz w:val="24"/>
                <w:szCs w:val="24"/>
              </w:rPr>
              <w:t>, всех сопряженных с нею элементов, а также методами оптимизации кадровой  структуры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87018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4367B0" w:rsidRDefault="00D417D9" w:rsidP="0087018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Аутсорсинг и контроллинг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535010" w:rsidRDefault="00D417D9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B24" w:rsidRPr="00B5526E" w:rsidTr="00126C7A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24" w:rsidRPr="00054423" w:rsidRDefault="00C93B24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24" w:rsidRPr="00C93B24" w:rsidRDefault="00C93B24">
            <w:pPr>
              <w:tabs>
                <w:tab w:val="left" w:pos="900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306</w:t>
            </w:r>
          </w:p>
          <w:p w:rsidR="00C93B24" w:rsidRDefault="00C93B24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Менеджмент в образовании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24" w:rsidRDefault="00C93B24">
            <w:pPr>
              <w:tabs>
                <w:tab w:val="left" w:pos="0"/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Целью курса  является усвоение студентами основных категорий,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за-кономерностей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принципов управления в педагогических системах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личного уровня; изучение процессов решения управленческих задач и выявления условий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принятия эффективного решения, воспитание культуры управления и развитие управленческого мышления.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24" w:rsidRDefault="00C93B24">
            <w:pPr>
              <w:tabs>
                <w:tab w:val="left" w:pos="9000"/>
              </w:tabs>
              <w:spacing w:line="276" w:lineRule="auto"/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владение компетенциями в области менеджмента в образовании, позволяющее обучаемым эффективно строить педагогическую (возможно иную профессиональную) деятельность</w:t>
            </w:r>
          </w:p>
          <w:p w:rsidR="00C93B24" w:rsidRDefault="00C93B24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Задачи курса</w:t>
            </w:r>
            <w:r>
              <w:rPr>
                <w:rFonts w:ascii="Times New Roman" w:hAnsi="Times New Roman"/>
              </w:rPr>
              <w:t xml:space="preserve"> – изучение истории и теории менеджмента; выявление возможностей педагогического </w:t>
            </w:r>
            <w:r>
              <w:rPr>
                <w:rFonts w:ascii="Times New Roman" w:hAnsi="Times New Roman"/>
              </w:rPr>
              <w:lastRenderedPageBreak/>
              <w:t>менеджмента в решении как традиционных, так и новых задач на современном уровне; ознакомление с научными основами организации, принципами, методами управления, с работой педагогического совета и методического объединения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24" w:rsidRDefault="00C93B24">
            <w:pPr>
              <w:spacing w:line="276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ознакомление с основными положениями государственной политики РК в области образования</w:t>
            </w:r>
          </w:p>
          <w:p w:rsidR="00C93B24" w:rsidRDefault="00C93B24">
            <w:pPr>
              <w:spacing w:line="276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уяснение сущности инноваций как фактора развития </w:t>
            </w:r>
            <w:r>
              <w:rPr>
                <w:rFonts w:ascii="Times New Roman" w:hAnsi="Times New Roman"/>
              </w:rPr>
              <w:lastRenderedPageBreak/>
              <w:t>образования</w:t>
            </w:r>
          </w:p>
          <w:p w:rsidR="00C93B24" w:rsidRDefault="00C93B24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24" w:rsidRDefault="00C93B24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24" w:rsidRDefault="00C93B24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B24" w:rsidRPr="004367B0" w:rsidRDefault="00C93B24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417D9" w:rsidRPr="00B5526E" w:rsidTr="00126C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054423" w:rsidRDefault="00D417D9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054423" w:rsidRDefault="00D417D9" w:rsidP="00105382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54423">
              <w:rPr>
                <w:rFonts w:ascii="Times New Roman" w:hAnsi="Times New Roman"/>
                <w:sz w:val="24"/>
                <w:szCs w:val="24"/>
                <w:lang w:val="kk-KZ"/>
              </w:rPr>
              <w:t>EGS 5307</w:t>
            </w:r>
            <w:r w:rsidRPr="00054423">
              <w:rPr>
                <w:rFonts w:ascii="Times New Roman" w:hAnsi="Times New Roman"/>
                <w:sz w:val="24"/>
                <w:szCs w:val="24"/>
              </w:rPr>
              <w:t xml:space="preserve"> Экономика в государственном секторе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Сформировать у магистрантов общие научные представления о специфическом положении государственного сектора среди других секторов рыночного хозяйства, их взаимовлияние, а также зависимость проводимой политики от предпочтений и поведении индивидов, определенность границ тех функций и возможностей, которые присущи государству, тесную взаимосвязь его расходов с доходами.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сектор экономики и его роль, общественные блага, распределение, эффективность и благосостояние. Общественный выбор: теория и практика. Доходы общественного сектора. Сферы действия налогов. Общественные расходы.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742B7C" w:rsidRDefault="00D417D9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изучении дисциплины магистранты получают исчерпывающие представления об исключительной роли и месте государственного сектора экономики и его  субъектов в производстве и распределении общественных благ.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Pr="00B15C3D" w:rsidRDefault="00D417D9" w:rsidP="00E563F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5C3D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Default="00D417D9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Управление персоналом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D9" w:rsidRDefault="00D417D9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731492" w:rsidRPr="00F566E6" w:rsidRDefault="00731492" w:rsidP="00F566E6">
      <w:pPr>
        <w:ind w:firstLine="0"/>
        <w:rPr>
          <w:lang w:val="kk-KZ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BE6755" w:rsidRDefault="00BE6755" w:rsidP="000C73FE">
      <w:pPr>
        <w:rPr>
          <w:rFonts w:ascii="Times New Roman" w:eastAsia="Times New Roman" w:hAnsi="Times New Roman"/>
          <w:b/>
          <w:sz w:val="20"/>
          <w:szCs w:val="20"/>
          <w:lang w:val="en-US"/>
        </w:rPr>
      </w:pPr>
    </w:p>
    <w:p w:rsidR="000C73FE" w:rsidRDefault="000C73FE" w:rsidP="000C73FE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lastRenderedPageBreak/>
        <w:t xml:space="preserve">Каталог элективных дисциплин рассмотрен и утвержден на заседании 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кафедры «Экономика и менеджмент».  Протокол № __ от «_____</w:t>
      </w:r>
      <w:r>
        <w:rPr>
          <w:rFonts w:ascii="Times New Roman" w:eastAsia="Times New Roman" w:hAnsi="Times New Roman"/>
          <w:b/>
          <w:sz w:val="20"/>
          <w:szCs w:val="20"/>
        </w:rPr>
        <w:t>»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_________________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0C73FE" w:rsidRDefault="000C73FE" w:rsidP="000C73FE">
      <w:pPr>
        <w:rPr>
          <w:rFonts w:eastAsia="Times New Roman"/>
          <w:b/>
          <w:sz w:val="20"/>
          <w:szCs w:val="20"/>
        </w:rPr>
      </w:pPr>
    </w:p>
    <w:p w:rsidR="000C73FE" w:rsidRDefault="000C73FE" w:rsidP="000C73FE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Рассмотрен и рекомендован к утверждению  на Ученый  совет протокол №__ от «____» ________________ 20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/>
          <w:b/>
          <w:sz w:val="20"/>
          <w:szCs w:val="20"/>
          <w:lang w:val="kk-KZ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г. </w:t>
      </w:r>
    </w:p>
    <w:p w:rsidR="000C73FE" w:rsidRDefault="000C73FE" w:rsidP="000C73FE">
      <w:p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Председатель УМС__________________ </w:t>
      </w:r>
      <w:proofErr w:type="spellStart"/>
      <w:r>
        <w:rPr>
          <w:rFonts w:ascii="Times New Roman" w:hAnsi="Times New Roman"/>
          <w:sz w:val="20"/>
          <w:szCs w:val="20"/>
        </w:rPr>
        <w:t>Нурмухаметов</w:t>
      </w:r>
      <w:proofErr w:type="spellEnd"/>
      <w:r>
        <w:rPr>
          <w:rFonts w:ascii="Times New Roman" w:hAnsi="Times New Roman"/>
          <w:sz w:val="20"/>
          <w:szCs w:val="20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0C73FE" w:rsidTr="000C73FE">
        <w:trPr>
          <w:trHeight w:val="1255"/>
        </w:trPr>
        <w:tc>
          <w:tcPr>
            <w:tcW w:w="14786" w:type="dxa"/>
            <w:gridSpan w:val="2"/>
          </w:tcPr>
          <w:p w:rsidR="000C73FE" w:rsidRDefault="000C73FE" w:rsidP="000C73F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C73FE" w:rsidRDefault="000C73FE" w:rsidP="000C73FE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Каталог элективных дисциплин утвержден на заседании Ученого Совета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Финансовой академии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протокол №__ от «____» ________________ 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г. </w:t>
            </w:r>
          </w:p>
          <w:p w:rsidR="000C73FE" w:rsidRDefault="000C73FE" w:rsidP="000C73FE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</w:p>
          <w:p w:rsidR="000C73FE" w:rsidRDefault="000C73FE" w:rsidP="000C73F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Внесено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заведующими кафедр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                                                                                                Согласовано деканом факультета:</w:t>
            </w:r>
          </w:p>
          <w:p w:rsidR="000C73FE" w:rsidRDefault="000C73FE" w:rsidP="000C73F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0C73FE" w:rsidTr="000C73FE">
        <w:tc>
          <w:tcPr>
            <w:tcW w:w="8928" w:type="dxa"/>
          </w:tcPr>
          <w:p w:rsidR="000C73FE" w:rsidRDefault="000C73FE" w:rsidP="000C73FE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СГД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Тортаев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Т.К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.      </w:t>
            </w:r>
          </w:p>
          <w:p w:rsidR="000C73FE" w:rsidRDefault="000C73FE" w:rsidP="000C73FE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ЕТД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Дюсенбина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.К.</w:t>
            </w:r>
          </w:p>
          <w:p w:rsidR="000C73FE" w:rsidRDefault="000C73FE" w:rsidP="000C73FE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Зав. кафедры Финансы_________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Есенова Г.Ж.</w:t>
            </w:r>
          </w:p>
          <w:p w:rsidR="000C73FE" w:rsidRDefault="000C73FE" w:rsidP="000C73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И.о. з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ав.кафедры УиА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____________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Сад</w:t>
            </w:r>
            <w:r w:rsidR="00B11E0C"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акасова К</w:t>
            </w:r>
            <w:r>
              <w:rPr>
                <w:rFonts w:ascii="Times New Roman" w:hAnsi="Times New Roman"/>
                <w:sz w:val="20"/>
                <w:szCs w:val="20"/>
              </w:rPr>
              <w:t>.Ж.</w:t>
            </w:r>
          </w:p>
          <w:p w:rsidR="000C73FE" w:rsidRDefault="000C73FE" w:rsidP="000C73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58" w:type="dxa"/>
            <w:hideMark/>
          </w:tcPr>
          <w:p w:rsidR="000C73FE" w:rsidRDefault="000C73FE" w:rsidP="000C73FE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Декан  Ф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Сапарова Г.К.</w:t>
            </w:r>
          </w:p>
        </w:tc>
      </w:tr>
    </w:tbl>
    <w:p w:rsidR="00731492" w:rsidRPr="000C73FE" w:rsidRDefault="000C73FE" w:rsidP="000C73FE">
      <w:pPr>
        <w:jc w:val="center"/>
      </w:pPr>
      <w:r>
        <w:rPr>
          <w:rFonts w:ascii="Times New Roman" w:eastAsia="Times New Roman" w:hAnsi="Times New Roman"/>
          <w:sz w:val="20"/>
          <w:szCs w:val="20"/>
        </w:rPr>
        <w:t>Заведующая кафедрой «</w:t>
      </w:r>
      <w:r>
        <w:rPr>
          <w:rFonts w:ascii="Times New Roman" w:eastAsia="Times New Roman" w:hAnsi="Times New Roman"/>
          <w:sz w:val="20"/>
          <w:szCs w:val="20"/>
          <w:lang w:val="kk-KZ"/>
        </w:rPr>
        <w:t>Экономика и менеджмент</w:t>
      </w:r>
      <w:r>
        <w:rPr>
          <w:rFonts w:ascii="Times New Roman" w:eastAsia="Times New Roman" w:hAnsi="Times New Roman"/>
          <w:sz w:val="20"/>
          <w:szCs w:val="20"/>
        </w:rPr>
        <w:t xml:space="preserve">» </w:t>
      </w:r>
      <w:r>
        <w:rPr>
          <w:rFonts w:ascii="Times New Roman" w:eastAsia="Times New Roman" w:hAnsi="Times New Roman"/>
          <w:sz w:val="20"/>
          <w:szCs w:val="20"/>
          <w:lang w:val="kk-KZ"/>
        </w:rPr>
        <w:t>_________________</w:t>
      </w:r>
      <w:r>
        <w:rPr>
          <w:rFonts w:ascii="Times New Roman" w:hAnsi="Times New Roman"/>
          <w:sz w:val="20"/>
          <w:szCs w:val="20"/>
          <w:lang w:val="kk-KZ"/>
        </w:rPr>
        <w:t xml:space="preserve"> Темирова А.Б.</w:t>
      </w:r>
    </w:p>
    <w:sectPr w:rsidR="00731492" w:rsidRPr="000C73FE" w:rsidSect="007E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02786F"/>
    <w:rsid w:val="00054423"/>
    <w:rsid w:val="000C73FE"/>
    <w:rsid w:val="0012089B"/>
    <w:rsid w:val="001A5A46"/>
    <w:rsid w:val="001B21B7"/>
    <w:rsid w:val="001C4843"/>
    <w:rsid w:val="00223E46"/>
    <w:rsid w:val="002724EE"/>
    <w:rsid w:val="00274EAA"/>
    <w:rsid w:val="00310DA9"/>
    <w:rsid w:val="0032147B"/>
    <w:rsid w:val="0035798F"/>
    <w:rsid w:val="00386540"/>
    <w:rsid w:val="003D6127"/>
    <w:rsid w:val="003E5626"/>
    <w:rsid w:val="00422CA3"/>
    <w:rsid w:val="004367B0"/>
    <w:rsid w:val="00535010"/>
    <w:rsid w:val="00563A34"/>
    <w:rsid w:val="00570E53"/>
    <w:rsid w:val="00591AC0"/>
    <w:rsid w:val="00654187"/>
    <w:rsid w:val="00656FD6"/>
    <w:rsid w:val="006644E5"/>
    <w:rsid w:val="00680FB1"/>
    <w:rsid w:val="0069677E"/>
    <w:rsid w:val="00731492"/>
    <w:rsid w:val="00742B7C"/>
    <w:rsid w:val="007C14F9"/>
    <w:rsid w:val="007E7467"/>
    <w:rsid w:val="00826AC5"/>
    <w:rsid w:val="008354F0"/>
    <w:rsid w:val="00865330"/>
    <w:rsid w:val="00881F3D"/>
    <w:rsid w:val="008E5C36"/>
    <w:rsid w:val="00A048DD"/>
    <w:rsid w:val="00A46AEF"/>
    <w:rsid w:val="00A53546"/>
    <w:rsid w:val="00AC5C55"/>
    <w:rsid w:val="00B11E0C"/>
    <w:rsid w:val="00B15C3D"/>
    <w:rsid w:val="00B217E8"/>
    <w:rsid w:val="00B8312F"/>
    <w:rsid w:val="00BE6755"/>
    <w:rsid w:val="00C54217"/>
    <w:rsid w:val="00C93B24"/>
    <w:rsid w:val="00D417D9"/>
    <w:rsid w:val="00D51E51"/>
    <w:rsid w:val="00D71A53"/>
    <w:rsid w:val="00D86CD2"/>
    <w:rsid w:val="00EA6DF3"/>
    <w:rsid w:val="00EE0858"/>
    <w:rsid w:val="00F566E6"/>
    <w:rsid w:val="00F6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2089B"/>
  </w:style>
  <w:style w:type="paragraph" w:styleId="a3">
    <w:name w:val="footer"/>
    <w:basedOn w:val="a"/>
    <w:link w:val="a4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312F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8312F"/>
  </w:style>
  <w:style w:type="character" w:styleId="a6">
    <w:name w:val="annotation reference"/>
    <w:basedOn w:val="a0"/>
    <w:uiPriority w:val="99"/>
    <w:semiHidden/>
    <w:unhideWhenUsed/>
    <w:rsid w:val="00B831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831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831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8312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d">
    <w:name w:val="Основной текст_"/>
    <w:basedOn w:val="a0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9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26</cp:revision>
  <cp:lastPrinted>2014-04-21T04:25:00Z</cp:lastPrinted>
  <dcterms:created xsi:type="dcterms:W3CDTF">2014-04-04T05:32:00Z</dcterms:created>
  <dcterms:modified xsi:type="dcterms:W3CDTF">2015-03-11T13:44:00Z</dcterms:modified>
</cp:coreProperties>
</file>